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第１１次愛別町振興計画（案）について　</w:t>
      </w:r>
    </w:p>
    <w:p w:rsidR="00D81633" w:rsidRDefault="00D81633" w:rsidP="00D81633">
      <w:pPr>
        <w:jc w:val="center"/>
        <w:rPr>
          <w:rFonts w:ascii="HG丸ｺﾞｼｯｸM-PRO" w:eastAsia="HG丸ｺﾞｼｯｸM-PRO" w:hAnsi="ＭＳ 明朝" w:hint="eastAsia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意見募集(パブリックコメント)様式</w:t>
      </w:r>
    </w:p>
    <w:p w:rsidR="00D81633" w:rsidRDefault="00D81633" w:rsidP="00D81633">
      <w:pPr>
        <w:rPr>
          <w:rFonts w:ascii="HG丸ｺﾞｼｯｸM-PRO" w:eastAsia="HG丸ｺﾞｼｯｸM-PRO"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41"/>
      </w:tblGrid>
      <w:tr w:rsidR="00D81633" w:rsidTr="00D81633">
        <w:trPr>
          <w:trHeight w:val="4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氏　名（※必須）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</w:p>
        </w:tc>
      </w:tr>
      <w:tr w:rsidR="00D81633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住　所（※必須）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</w:p>
        </w:tc>
      </w:tr>
      <w:tr w:rsidR="00D81633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勤務先（学校名）</w:t>
            </w:r>
          </w:p>
          <w:p w:rsidR="00D81633" w:rsidRDefault="00D81633">
            <w:pPr>
              <w:jc w:val="center"/>
              <w:rPr>
                <w:rFonts w:ascii="HG丸ｺﾞｼｯｸM-PRO" w:eastAsia="HG丸ｺﾞｼｯｸM-PRO" w:hAnsi="ＭＳ 明朝" w:hint="eastAsia"/>
                <w:sz w:val="14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  <w:szCs w:val="20"/>
              </w:rPr>
              <w:t>（※町外の方のみ必須）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</w:p>
        </w:tc>
      </w:tr>
      <w:tr w:rsidR="00D81633" w:rsidTr="00D8163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連絡先（※いずれか１つ必須）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</w:p>
        </w:tc>
      </w:tr>
      <w:tr w:rsidR="00D81633" w:rsidTr="00D8163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ファクス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D81633" w:rsidTr="00D816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</w:tbl>
    <w:p w:rsidR="00D81633" w:rsidRDefault="00D81633" w:rsidP="00D81633">
      <w:pPr>
        <w:rPr>
          <w:rFonts w:ascii="HG丸ｺﾞｼｯｸM-PRO" w:eastAsia="HG丸ｺﾞｼｯｸM-PRO"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7206"/>
      </w:tblGrid>
      <w:tr w:rsidR="00D81633" w:rsidTr="00D81633">
        <w:trPr>
          <w:trHeight w:val="51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633" w:rsidRDefault="00D8163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計画(案)該当頁等</w:t>
            </w:r>
          </w:p>
          <w:p w:rsidR="00D81633" w:rsidRDefault="00D8163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（○㌻・○行目）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81633" w:rsidRDefault="00D81633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意　見　・　提　言　の　内　容</w:t>
            </w:r>
          </w:p>
        </w:tc>
      </w:tr>
      <w:tr w:rsidR="00D81633" w:rsidTr="00D81633">
        <w:trPr>
          <w:trHeight w:val="3489"/>
        </w:trPr>
        <w:tc>
          <w:tcPr>
            <w:tcW w:w="215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総論・基本構想（案）</w:t>
            </w:r>
          </w:p>
          <w:p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　　頁・　　行目）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  <w:tr w:rsidR="00D81633" w:rsidTr="00D81633">
        <w:trPr>
          <w:trHeight w:val="375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前期基本計画（案）</w:t>
            </w:r>
          </w:p>
          <w:p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　　頁・　　行目）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81633" w:rsidRDefault="00D81633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</w:tr>
    </w:tbl>
    <w:p w:rsidR="00D81633" w:rsidRDefault="00D81633" w:rsidP="00D81633">
      <w:pPr>
        <w:ind w:left="210" w:hangingChars="100" w:hanging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＊意見・提言に対する個別回答は行いませんが、意見等の内容について、町HPにより公表いたします。なお、公表の際には、ご意見の内容以外（住所、氏名等）は公表いたしません。</w:t>
      </w:r>
    </w:p>
    <w:p w:rsidR="00D81633" w:rsidRDefault="00D81633" w:rsidP="00D81633">
      <w:pPr>
        <w:jc w:val="center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 xml:space="preserve">募集期間　令和２年２月６日（木曜日）から令和２年２月１６日（日曜日）まで </w:t>
      </w:r>
    </w:p>
    <w:p w:rsidR="00DA3F74" w:rsidRPr="00D81633" w:rsidRDefault="00DA3F74"/>
    <w:sectPr w:rsidR="00DA3F74" w:rsidRPr="00D81633" w:rsidSect="00D8163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33"/>
    <w:rsid w:val="00D81633"/>
    <w:rsid w:val="00D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2752B-BF4D-4E83-AEF4-60A954A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2020-02-05T11:52:00Z</dcterms:created>
  <dcterms:modified xsi:type="dcterms:W3CDTF">2020-02-05T11:54:00Z</dcterms:modified>
</cp:coreProperties>
</file>